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546" w:rsidRDefault="002B3546" w:rsidP="002B3546">
      <w:pPr>
        <w:pStyle w:val="Kop1"/>
      </w:pPr>
      <w:r>
        <w:t>Verslag mondeling</w:t>
      </w:r>
      <w:r>
        <w:t xml:space="preserve"> overdragen.</w:t>
      </w:r>
    </w:p>
    <w:p w:rsidR="002B3546" w:rsidRDefault="002B3546" w:rsidP="002B3546">
      <w:r>
        <w:t>Aan de hand van aantekeningen de teelt van een gewas vertellen.</w:t>
      </w:r>
    </w:p>
    <w:p w:rsidR="002B3546" w:rsidRDefault="002B3546" w:rsidP="002B3546">
      <w:r>
        <w:t>Aandachtspunten die aan de orde kunnen komen:</w:t>
      </w:r>
    </w:p>
    <w:p w:rsidR="002B3546" w:rsidRDefault="002B3546" w:rsidP="002B3546">
      <w:r>
        <w:t>1.</w:t>
      </w:r>
      <w:r>
        <w:tab/>
      </w:r>
      <w:r w:rsidRPr="002B3546">
        <w:rPr>
          <w:rStyle w:val="Kop2Char"/>
        </w:rPr>
        <w:t>Voorbereiding</w:t>
      </w:r>
    </w:p>
    <w:p w:rsidR="002B3546" w:rsidRDefault="002B3546" w:rsidP="002B3546">
      <w:r>
        <w:t xml:space="preserve">        - bewaring</w:t>
      </w:r>
      <w:bookmarkStart w:id="0" w:name="_GoBack"/>
      <w:bookmarkEnd w:id="0"/>
    </w:p>
    <w:p w:rsidR="002B3546" w:rsidRDefault="002B3546" w:rsidP="002B3546">
      <w:r>
        <w:t xml:space="preserve">        - rassenkeuze</w:t>
      </w:r>
    </w:p>
    <w:p w:rsidR="002B3546" w:rsidRDefault="002B3546" w:rsidP="002B3546">
      <w:r>
        <w:t xml:space="preserve">        - waar bestellen</w:t>
      </w:r>
    </w:p>
    <w:p w:rsidR="002B3546" w:rsidRDefault="002B3546" w:rsidP="002B3546">
      <w:r>
        <w:t xml:space="preserve">        - behandelingen</w:t>
      </w:r>
    </w:p>
    <w:p w:rsidR="002B3546" w:rsidRDefault="002B3546" w:rsidP="002B3546">
      <w:r>
        <w:t xml:space="preserve">        - grondbewerking</w:t>
      </w:r>
    </w:p>
    <w:p w:rsidR="002B3546" w:rsidRDefault="002B3546" w:rsidP="002B3546">
      <w:r>
        <w:t xml:space="preserve">        - bemestingen</w:t>
      </w:r>
    </w:p>
    <w:p w:rsidR="002B3546" w:rsidRDefault="002B3546" w:rsidP="002B3546"/>
    <w:p w:rsidR="002B3546" w:rsidRDefault="002B3546" w:rsidP="002B3546">
      <w:pPr>
        <w:rPr>
          <w:rStyle w:val="Kop2Char"/>
        </w:rPr>
      </w:pPr>
      <w:r>
        <w:t>2.</w:t>
      </w:r>
      <w:r>
        <w:tab/>
      </w:r>
      <w:r w:rsidRPr="002B3546">
        <w:rPr>
          <w:rStyle w:val="Kop2Char"/>
        </w:rPr>
        <w:t>Zaaien/poten</w:t>
      </w:r>
    </w:p>
    <w:p w:rsidR="002B3546" w:rsidRPr="002B3546" w:rsidRDefault="002B3546" w:rsidP="002B3546">
      <w:pPr>
        <w:ind w:firstLine="708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t xml:space="preserve"> - tijdstip</w:t>
      </w:r>
    </w:p>
    <w:p w:rsidR="002B3546" w:rsidRDefault="002B3546" w:rsidP="002B3546">
      <w:r>
        <w:t xml:space="preserve">        </w:t>
      </w:r>
      <w:r>
        <w:tab/>
      </w:r>
      <w:r>
        <w:t>- eisen zaaibed</w:t>
      </w:r>
    </w:p>
    <w:p w:rsidR="002B3546" w:rsidRDefault="002B3546" w:rsidP="002B3546">
      <w:r>
        <w:t xml:space="preserve">        </w:t>
      </w:r>
      <w:r>
        <w:tab/>
      </w:r>
      <w:r>
        <w:t xml:space="preserve">- hoeveelheid </w:t>
      </w:r>
      <w:proofErr w:type="spellStart"/>
      <w:r>
        <w:t>pl</w:t>
      </w:r>
      <w:proofErr w:type="spellEnd"/>
      <w:r>
        <w:t xml:space="preserve">/ha </w:t>
      </w:r>
      <w:proofErr w:type="gramStart"/>
      <w:r>
        <w:t xml:space="preserve">( </w:t>
      </w:r>
      <w:proofErr w:type="spellStart"/>
      <w:r>
        <w:t>zaaizaad</w:t>
      </w:r>
      <w:proofErr w:type="gramEnd"/>
      <w:r>
        <w:t>,rijafstand,zaaiafstand,opkomst</w:t>
      </w:r>
      <w:proofErr w:type="spellEnd"/>
      <w:r>
        <w:t>)</w:t>
      </w:r>
    </w:p>
    <w:p w:rsidR="002B3546" w:rsidRDefault="002B3546" w:rsidP="002B3546">
      <w:r>
        <w:t xml:space="preserve">        </w:t>
      </w:r>
      <w:r>
        <w:tab/>
      </w:r>
      <w:r>
        <w:t xml:space="preserve">- </w:t>
      </w:r>
      <w:proofErr w:type="gramStart"/>
      <w:r>
        <w:t>zaaidiepte ,</w:t>
      </w:r>
      <w:proofErr w:type="gramEnd"/>
      <w:r>
        <w:t xml:space="preserve"> zaaimethode</w:t>
      </w:r>
    </w:p>
    <w:p w:rsidR="002B3546" w:rsidRDefault="002B3546" w:rsidP="002B3546">
      <w:r>
        <w:t xml:space="preserve">        </w:t>
      </w:r>
      <w:r>
        <w:tab/>
      </w:r>
      <w:r>
        <w:t xml:space="preserve">- </w:t>
      </w:r>
      <w:proofErr w:type="spellStart"/>
      <w:proofErr w:type="gramStart"/>
      <w:r>
        <w:t>arbeid,kosten</w:t>
      </w:r>
      <w:proofErr w:type="spellEnd"/>
      <w:proofErr w:type="gramEnd"/>
    </w:p>
    <w:p w:rsidR="002B3546" w:rsidRDefault="002B3546" w:rsidP="002B3546"/>
    <w:p w:rsidR="002B3546" w:rsidRDefault="002B3546" w:rsidP="002B3546">
      <w:r>
        <w:t>3.</w:t>
      </w:r>
      <w:r>
        <w:tab/>
      </w:r>
      <w:r w:rsidRPr="002B3546">
        <w:rPr>
          <w:rStyle w:val="Kop2Char"/>
        </w:rPr>
        <w:t>Gewasverzorging</w:t>
      </w:r>
    </w:p>
    <w:p w:rsidR="002B3546" w:rsidRDefault="002B3546" w:rsidP="002B3546">
      <w:pPr>
        <w:ind w:left="405"/>
      </w:pPr>
      <w:r>
        <w:t>Ga na welke handelingen nodig zijn na het zaaien tot de oogst.</w:t>
      </w:r>
      <w:r>
        <w:t xml:space="preserve"> </w:t>
      </w:r>
      <w:r>
        <w:t>Alleen handelingen aangeven, geen chemische middelen,</w:t>
      </w:r>
      <w:r>
        <w:t xml:space="preserve"> </w:t>
      </w:r>
      <w:r>
        <w:t>doseringen</w:t>
      </w:r>
      <w:r>
        <w:t xml:space="preserve"> </w:t>
      </w:r>
      <w:r>
        <w:t xml:space="preserve">e.d. Geef bij elke handeling aan: </w:t>
      </w:r>
      <w:proofErr w:type="spellStart"/>
      <w:proofErr w:type="gramStart"/>
      <w:r>
        <w:t>waarom,hoe</w:t>
      </w:r>
      <w:proofErr w:type="spellEnd"/>
      <w:proofErr w:type="gramEnd"/>
      <w:r>
        <w:t>, waarmee, hoeveel</w:t>
      </w:r>
      <w:r>
        <w:t xml:space="preserve"> </w:t>
      </w:r>
      <w:r>
        <w:t>tijd kost het, welke risico's heeft het.</w:t>
      </w:r>
    </w:p>
    <w:p w:rsidR="002B3546" w:rsidRDefault="002B3546" w:rsidP="002B3546"/>
    <w:p w:rsidR="002B3546" w:rsidRPr="002B3546" w:rsidRDefault="002B3546" w:rsidP="002B3546">
      <w:pPr>
        <w:rPr>
          <w:rStyle w:val="Kop2Char"/>
        </w:rPr>
      </w:pPr>
      <w:r>
        <w:t>4.</w:t>
      </w:r>
      <w:r>
        <w:tab/>
      </w:r>
      <w:r w:rsidRPr="002B3546">
        <w:rPr>
          <w:rStyle w:val="Kop2Char"/>
        </w:rPr>
        <w:t>Oogst</w:t>
      </w:r>
    </w:p>
    <w:p w:rsidR="002B3546" w:rsidRDefault="002B3546" w:rsidP="002B3546">
      <w:r>
        <w:t xml:space="preserve">         - bepaling oogsttijdstip</w:t>
      </w:r>
    </w:p>
    <w:p w:rsidR="002B3546" w:rsidRDefault="002B3546" w:rsidP="002B3546">
      <w:r>
        <w:t xml:space="preserve">         - gewasbehandelingen vlak voor de oogst</w:t>
      </w:r>
    </w:p>
    <w:p w:rsidR="002B3546" w:rsidRDefault="002B3546" w:rsidP="002B3546">
      <w:r>
        <w:t xml:space="preserve">         - oogstmachines</w:t>
      </w:r>
    </w:p>
    <w:p w:rsidR="002B3546" w:rsidRDefault="002B3546" w:rsidP="002B3546">
      <w:r>
        <w:t xml:space="preserve">         - oogstmethode, oogsthandelingen</w:t>
      </w:r>
    </w:p>
    <w:p w:rsidR="002B3546" w:rsidRDefault="002B3546" w:rsidP="002B3546">
      <w:r>
        <w:lastRenderedPageBreak/>
        <w:t xml:space="preserve">         - tijdsduur, </w:t>
      </w:r>
      <w:proofErr w:type="spellStart"/>
      <w:proofErr w:type="gramStart"/>
      <w:r>
        <w:t>mankracht,kosten</w:t>
      </w:r>
      <w:proofErr w:type="spellEnd"/>
      <w:proofErr w:type="gramEnd"/>
    </w:p>
    <w:p w:rsidR="002B3546" w:rsidRDefault="002B3546" w:rsidP="002B3546">
      <w:r>
        <w:t xml:space="preserve">         - welke </w:t>
      </w:r>
      <w:proofErr w:type="spellStart"/>
      <w:r>
        <w:t>veiligheidsaspekten</w:t>
      </w:r>
      <w:proofErr w:type="spellEnd"/>
      <w:r>
        <w:t xml:space="preserve"> bij oogst en transport</w:t>
      </w:r>
    </w:p>
    <w:p w:rsidR="002B3546" w:rsidRDefault="002B3546" w:rsidP="002B3546">
      <w:r>
        <w:t xml:space="preserve">         - opbrengsten, kwaliteitseisen bij oogst</w:t>
      </w:r>
    </w:p>
    <w:p w:rsidR="002B3546" w:rsidRDefault="002B3546" w:rsidP="002B3546"/>
    <w:p w:rsidR="002B3546" w:rsidRPr="002B3546" w:rsidRDefault="002B3546" w:rsidP="002B3546">
      <w:pPr>
        <w:rPr>
          <w:rStyle w:val="Kop2Char"/>
        </w:rPr>
      </w:pPr>
      <w:r>
        <w:t>5.</w:t>
      </w:r>
      <w:r>
        <w:tab/>
      </w:r>
      <w:r w:rsidRPr="002B3546">
        <w:rPr>
          <w:rStyle w:val="Kop2Char"/>
        </w:rPr>
        <w:t>Bewaring</w:t>
      </w:r>
    </w:p>
    <w:p w:rsidR="002B3546" w:rsidRDefault="002B3546" w:rsidP="002B3546">
      <w:r>
        <w:t xml:space="preserve">          - welke bewaarmethoden</w:t>
      </w:r>
    </w:p>
    <w:p w:rsidR="002B3546" w:rsidRDefault="002B3546" w:rsidP="002B3546">
      <w:r>
        <w:t xml:space="preserve">          - bewaarduur</w:t>
      </w:r>
    </w:p>
    <w:p w:rsidR="002B3546" w:rsidRDefault="002B3546" w:rsidP="002B3546">
      <w:r>
        <w:t xml:space="preserve">          - kwaliteitsproblemen tijdens bewaring</w:t>
      </w:r>
    </w:p>
    <w:p w:rsidR="002B3546" w:rsidRDefault="002B3546" w:rsidP="002B3546">
      <w:r>
        <w:t xml:space="preserve">          - welke handelingen, controles</w:t>
      </w:r>
    </w:p>
    <w:p w:rsidR="002B3546" w:rsidRDefault="002B3546" w:rsidP="002B3546"/>
    <w:p w:rsidR="002B3546" w:rsidRPr="002B3546" w:rsidRDefault="002B3546" w:rsidP="002B3546">
      <w:pPr>
        <w:rPr>
          <w:rStyle w:val="Kop2Char"/>
        </w:rPr>
      </w:pPr>
      <w:r>
        <w:t>6.</w:t>
      </w:r>
      <w:r>
        <w:tab/>
      </w:r>
      <w:r w:rsidRPr="002B3546">
        <w:rPr>
          <w:rStyle w:val="Kop2Char"/>
        </w:rPr>
        <w:t>Afzet</w:t>
      </w:r>
    </w:p>
    <w:p w:rsidR="002B3546" w:rsidRDefault="002B3546" w:rsidP="002B3546">
      <w:r>
        <w:t xml:space="preserve">       - Waarheen</w:t>
      </w:r>
    </w:p>
    <w:p w:rsidR="002B3546" w:rsidRDefault="002B3546" w:rsidP="002B3546">
      <w:r>
        <w:t xml:space="preserve">       - Hoe worden de </w:t>
      </w:r>
      <w:proofErr w:type="spellStart"/>
      <w:r>
        <w:t>produkten</w:t>
      </w:r>
      <w:proofErr w:type="spellEnd"/>
      <w:r>
        <w:t xml:space="preserve"> afgeleverd</w:t>
      </w:r>
    </w:p>
    <w:p w:rsidR="002B3546" w:rsidRDefault="002B3546" w:rsidP="002B3546">
      <w:r>
        <w:t xml:space="preserve">       - Welke kwaliteitsproblemen kunnen zich voordoen</w:t>
      </w:r>
    </w:p>
    <w:p w:rsidR="002B3546" w:rsidRDefault="002B3546" w:rsidP="002B3546">
      <w:r>
        <w:t xml:space="preserve">       - Welke afvalstoffen, wat moet er mee gebeuren</w:t>
      </w:r>
    </w:p>
    <w:p w:rsidR="002B3546" w:rsidRDefault="002B3546" w:rsidP="002B3546">
      <w:r>
        <w:t xml:space="preserve">       - Hoe is de uitbetaling geregeld:</w:t>
      </w:r>
    </w:p>
    <w:p w:rsidR="002B3546" w:rsidRDefault="002B3546" w:rsidP="002B3546">
      <w:r>
        <w:t xml:space="preserve">         * welke kwaliteitsklassen</w:t>
      </w:r>
    </w:p>
    <w:p w:rsidR="002B3546" w:rsidRDefault="002B3546" w:rsidP="002B3546">
      <w:r>
        <w:t xml:space="preserve">         * welke prijzen, welke schommelingen</w:t>
      </w:r>
    </w:p>
    <w:p w:rsidR="00441B60" w:rsidRDefault="00441B60"/>
    <w:sectPr w:rsidR="0044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46"/>
    <w:rsid w:val="002B3546"/>
    <w:rsid w:val="0044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58D3"/>
  <w15:chartTrackingRefBased/>
  <w15:docId w15:val="{97F96949-BBA6-4AE7-A12B-EC19BE43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B3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3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35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B35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moesker</dc:creator>
  <cp:keywords/>
  <dc:description/>
  <cp:lastModifiedBy>moesker</cp:lastModifiedBy>
  <cp:revision>1</cp:revision>
  <dcterms:created xsi:type="dcterms:W3CDTF">2019-04-15T13:21:00Z</dcterms:created>
  <dcterms:modified xsi:type="dcterms:W3CDTF">2019-04-15T13:25:00Z</dcterms:modified>
</cp:coreProperties>
</file>